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C8" w:rsidRDefault="00E303FE">
      <w:pPr>
        <w:rPr>
          <w:color w:val="44546A" w:themeColor="text2"/>
        </w:rPr>
      </w:pPr>
      <w:bookmarkStart w:id="0" w:name="_GoBack"/>
      <w:bookmarkEnd w:id="0"/>
      <w:r>
        <w:rPr>
          <w:color w:val="44546A" w:themeColor="text2"/>
        </w:rPr>
        <w:t>Dear Parent/Carers</w:t>
      </w:r>
    </w:p>
    <w:p w:rsidR="00E303FE" w:rsidRDefault="00E303FE">
      <w:pPr>
        <w:rPr>
          <w:color w:val="44546A" w:themeColor="text2"/>
        </w:rPr>
      </w:pPr>
      <w:r>
        <w:rPr>
          <w:color w:val="44546A" w:themeColor="text2"/>
        </w:rPr>
        <w:t>These are the School Improvement targets for this year</w:t>
      </w:r>
      <w:r w:rsidR="009B129A">
        <w:rPr>
          <w:color w:val="44546A" w:themeColor="text2"/>
        </w:rPr>
        <w:t xml:space="preserve"> (2016-1</w:t>
      </w:r>
      <w:r w:rsidR="008C1264">
        <w:rPr>
          <w:color w:val="44546A" w:themeColor="text2"/>
        </w:rPr>
        <w:t>8</w:t>
      </w:r>
      <w:r w:rsidR="009B129A">
        <w:rPr>
          <w:color w:val="44546A" w:themeColor="text2"/>
        </w:rPr>
        <w:t>)</w:t>
      </w:r>
      <w:r>
        <w:rPr>
          <w:color w:val="44546A" w:themeColor="text2"/>
        </w:rPr>
        <w:t>. The whole school is working on these improvements but we need your help to support your child.</w:t>
      </w:r>
    </w:p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3544"/>
        <w:gridCol w:w="6577"/>
        <w:gridCol w:w="5046"/>
      </w:tblGrid>
      <w:tr w:rsidR="00E303FE" w:rsidTr="00C1254E">
        <w:tc>
          <w:tcPr>
            <w:tcW w:w="3544" w:type="dxa"/>
          </w:tcPr>
          <w:p w:rsidR="00E303FE" w:rsidRDefault="00E303FE" w:rsidP="00E303FE">
            <w:pPr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What we are trying to improve</w:t>
            </w:r>
          </w:p>
        </w:tc>
        <w:tc>
          <w:tcPr>
            <w:tcW w:w="6577" w:type="dxa"/>
          </w:tcPr>
          <w:p w:rsidR="00E303FE" w:rsidRDefault="00E303FE" w:rsidP="00E303FE">
            <w:pPr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How we will do this in school</w:t>
            </w:r>
          </w:p>
        </w:tc>
        <w:tc>
          <w:tcPr>
            <w:tcW w:w="5046" w:type="dxa"/>
          </w:tcPr>
          <w:p w:rsidR="00E303FE" w:rsidRPr="00C1254E" w:rsidRDefault="00E303FE" w:rsidP="00E303FE">
            <w:pPr>
              <w:jc w:val="center"/>
              <w:rPr>
                <w:b/>
                <w:color w:val="44546A" w:themeColor="text2"/>
              </w:rPr>
            </w:pPr>
            <w:r w:rsidRPr="00C1254E">
              <w:rPr>
                <w:b/>
                <w:color w:val="44546A" w:themeColor="text2"/>
              </w:rPr>
              <w:t>How you can support your child</w:t>
            </w:r>
          </w:p>
        </w:tc>
      </w:tr>
      <w:tr w:rsidR="00E303FE" w:rsidTr="00C1254E">
        <w:tc>
          <w:tcPr>
            <w:tcW w:w="3544" w:type="dxa"/>
          </w:tcPr>
          <w:p w:rsidR="00E303FE" w:rsidRPr="00C1254E" w:rsidRDefault="00E303FE">
            <w:pPr>
              <w:rPr>
                <w:b/>
                <w:color w:val="44546A" w:themeColor="text2"/>
              </w:rPr>
            </w:pPr>
            <w:r w:rsidRPr="00C1254E">
              <w:rPr>
                <w:b/>
              </w:rPr>
              <w:t>Attendance – children coming to school every day, ready to learn and on time</w:t>
            </w:r>
          </w:p>
        </w:tc>
        <w:tc>
          <w:tcPr>
            <w:tcW w:w="6577" w:type="dxa"/>
          </w:tcPr>
          <w:p w:rsidR="00E303FE" w:rsidRDefault="00E303FE" w:rsidP="00E303FE">
            <w:pPr>
              <w:pStyle w:val="ListParagraph"/>
              <w:numPr>
                <w:ilvl w:val="0"/>
                <w:numId w:val="1"/>
              </w:numPr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Provide an exciting curriculum </w:t>
            </w:r>
          </w:p>
          <w:p w:rsidR="00E303FE" w:rsidRDefault="00E303FE" w:rsidP="00E303FE">
            <w:pPr>
              <w:pStyle w:val="ListParagraph"/>
              <w:numPr>
                <w:ilvl w:val="0"/>
                <w:numId w:val="1"/>
              </w:numPr>
              <w:rPr>
                <w:color w:val="44546A" w:themeColor="text2"/>
              </w:rPr>
            </w:pPr>
            <w:r>
              <w:rPr>
                <w:color w:val="44546A" w:themeColor="text2"/>
              </w:rPr>
              <w:t>Support those children and families who are experiencing difficulties coming into school every day or are habitually late.</w:t>
            </w:r>
          </w:p>
          <w:p w:rsidR="00E303FE" w:rsidRDefault="00E303FE" w:rsidP="00E303FE">
            <w:pPr>
              <w:pStyle w:val="ListParagraph"/>
              <w:numPr>
                <w:ilvl w:val="0"/>
                <w:numId w:val="1"/>
              </w:numPr>
              <w:rPr>
                <w:color w:val="44546A" w:themeColor="text2"/>
              </w:rPr>
            </w:pPr>
            <w:r>
              <w:rPr>
                <w:color w:val="44546A" w:themeColor="text2"/>
              </w:rPr>
              <w:t>Monitor children</w:t>
            </w:r>
            <w:r w:rsidR="009B129A">
              <w:rPr>
                <w:color w:val="44546A" w:themeColor="text2"/>
              </w:rPr>
              <w:t xml:space="preserve"> and groups of children,</w:t>
            </w:r>
            <w:r>
              <w:rPr>
                <w:color w:val="44546A" w:themeColor="text2"/>
              </w:rPr>
              <w:t xml:space="preserve"> and look for patterns in lateness and absence</w:t>
            </w:r>
          </w:p>
          <w:p w:rsidR="00E303FE" w:rsidRDefault="00E303FE" w:rsidP="00E303FE">
            <w:pPr>
              <w:pStyle w:val="ListParagraph"/>
              <w:numPr>
                <w:ilvl w:val="0"/>
                <w:numId w:val="1"/>
              </w:numPr>
              <w:rPr>
                <w:color w:val="44546A" w:themeColor="text2"/>
              </w:rPr>
            </w:pPr>
            <w:r>
              <w:rPr>
                <w:color w:val="44546A" w:themeColor="text2"/>
              </w:rPr>
              <w:t>Challenge absence and lateness and offer support where we can</w:t>
            </w:r>
          </w:p>
          <w:p w:rsidR="008C1264" w:rsidRPr="00E303FE" w:rsidRDefault="008C1264" w:rsidP="00E303FE">
            <w:pPr>
              <w:pStyle w:val="ListParagraph"/>
              <w:numPr>
                <w:ilvl w:val="0"/>
                <w:numId w:val="1"/>
              </w:numPr>
              <w:rPr>
                <w:color w:val="44546A" w:themeColor="text2"/>
              </w:rPr>
            </w:pPr>
            <w:r>
              <w:rPr>
                <w:color w:val="44546A" w:themeColor="text2"/>
              </w:rPr>
              <w:t>Inform Parent/carers of their child’s % attendance if below 95%</w:t>
            </w:r>
          </w:p>
        </w:tc>
        <w:tc>
          <w:tcPr>
            <w:tcW w:w="5046" w:type="dxa"/>
          </w:tcPr>
          <w:p w:rsidR="00E303FE" w:rsidRPr="008C1264" w:rsidRDefault="00E303FE" w:rsidP="00E303FE">
            <w:pPr>
              <w:pStyle w:val="ListParagraph"/>
              <w:numPr>
                <w:ilvl w:val="0"/>
                <w:numId w:val="1"/>
              </w:numPr>
              <w:rPr>
                <w:b/>
                <w:color w:val="44546A" w:themeColor="text2"/>
                <w:sz w:val="20"/>
                <w:szCs w:val="20"/>
              </w:rPr>
            </w:pPr>
            <w:r w:rsidRPr="008C1264">
              <w:rPr>
                <w:b/>
                <w:color w:val="44546A" w:themeColor="text2"/>
                <w:sz w:val="20"/>
                <w:szCs w:val="20"/>
              </w:rPr>
              <w:t>Only keep your child at home if they are really ill</w:t>
            </w:r>
          </w:p>
          <w:p w:rsidR="00E303FE" w:rsidRPr="008C1264" w:rsidRDefault="00E303FE" w:rsidP="00E303FE">
            <w:pPr>
              <w:pStyle w:val="ListParagraph"/>
              <w:numPr>
                <w:ilvl w:val="0"/>
                <w:numId w:val="1"/>
              </w:numPr>
              <w:rPr>
                <w:b/>
                <w:color w:val="44546A" w:themeColor="text2"/>
                <w:sz w:val="20"/>
                <w:szCs w:val="20"/>
              </w:rPr>
            </w:pPr>
            <w:r w:rsidRPr="008C1264">
              <w:rPr>
                <w:b/>
                <w:color w:val="44546A" w:themeColor="text2"/>
                <w:sz w:val="20"/>
                <w:szCs w:val="20"/>
              </w:rPr>
              <w:t>Do not request leave from learning for holidays, birthday treats or parties</w:t>
            </w:r>
          </w:p>
          <w:p w:rsidR="00E303FE" w:rsidRPr="008C1264" w:rsidRDefault="00E303FE" w:rsidP="00E303FE">
            <w:pPr>
              <w:pStyle w:val="ListParagraph"/>
              <w:numPr>
                <w:ilvl w:val="0"/>
                <w:numId w:val="1"/>
              </w:numPr>
              <w:rPr>
                <w:b/>
                <w:color w:val="44546A" w:themeColor="text2"/>
                <w:sz w:val="20"/>
                <w:szCs w:val="20"/>
              </w:rPr>
            </w:pPr>
            <w:r w:rsidRPr="008C1264">
              <w:rPr>
                <w:b/>
                <w:color w:val="44546A" w:themeColor="text2"/>
                <w:sz w:val="20"/>
                <w:szCs w:val="20"/>
              </w:rPr>
              <w:t>Make sure your child arrives on time, ready for the school day</w:t>
            </w:r>
          </w:p>
          <w:p w:rsidR="008C1264" w:rsidRPr="008C1264" w:rsidRDefault="008C1264" w:rsidP="00E303FE">
            <w:pPr>
              <w:pStyle w:val="ListParagraph"/>
              <w:numPr>
                <w:ilvl w:val="0"/>
                <w:numId w:val="1"/>
              </w:numPr>
              <w:rPr>
                <w:b/>
                <w:color w:val="44546A" w:themeColor="text2"/>
                <w:sz w:val="20"/>
                <w:szCs w:val="20"/>
              </w:rPr>
            </w:pPr>
            <w:r w:rsidRPr="008C1264">
              <w:rPr>
                <w:b/>
                <w:color w:val="44546A" w:themeColor="text2"/>
                <w:sz w:val="20"/>
                <w:szCs w:val="20"/>
              </w:rPr>
              <w:t>Encourage independence and responsibility</w:t>
            </w:r>
          </w:p>
        </w:tc>
      </w:tr>
      <w:tr w:rsidR="00E303FE" w:rsidTr="00C1254E">
        <w:tc>
          <w:tcPr>
            <w:tcW w:w="3544" w:type="dxa"/>
          </w:tcPr>
          <w:p w:rsidR="00E303FE" w:rsidRPr="00C1254E" w:rsidRDefault="00EC1F78">
            <w:pPr>
              <w:rPr>
                <w:b/>
              </w:rPr>
            </w:pPr>
            <w:r w:rsidRPr="00C1254E">
              <w:rPr>
                <w:b/>
              </w:rPr>
              <w:t>Continue to improve spelling and phonics</w:t>
            </w:r>
          </w:p>
        </w:tc>
        <w:tc>
          <w:tcPr>
            <w:tcW w:w="6577" w:type="dxa"/>
          </w:tcPr>
          <w:p w:rsidR="00E303FE" w:rsidRDefault="00EC1F78" w:rsidP="00EC1F78">
            <w:pPr>
              <w:pStyle w:val="ListParagraph"/>
              <w:numPr>
                <w:ilvl w:val="0"/>
                <w:numId w:val="2"/>
              </w:numPr>
              <w:rPr>
                <w:color w:val="44546A" w:themeColor="text2"/>
              </w:rPr>
            </w:pPr>
            <w:r>
              <w:rPr>
                <w:color w:val="44546A" w:themeColor="text2"/>
              </w:rPr>
              <w:t>Teach phonics systematically</w:t>
            </w:r>
          </w:p>
          <w:p w:rsidR="00EC1F78" w:rsidRDefault="00EC1F78" w:rsidP="00EC1F78">
            <w:pPr>
              <w:pStyle w:val="ListParagraph"/>
              <w:numPr>
                <w:ilvl w:val="0"/>
                <w:numId w:val="2"/>
              </w:numPr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Teach Key Words </w:t>
            </w:r>
            <w:r w:rsidR="008C1264">
              <w:rPr>
                <w:color w:val="44546A" w:themeColor="text2"/>
              </w:rPr>
              <w:t xml:space="preserve"> and Common Exception Words</w:t>
            </w:r>
          </w:p>
          <w:p w:rsidR="00EC1F78" w:rsidRDefault="00EC1F78" w:rsidP="00EC1F78">
            <w:pPr>
              <w:pStyle w:val="ListParagraph"/>
              <w:numPr>
                <w:ilvl w:val="0"/>
                <w:numId w:val="2"/>
              </w:numPr>
              <w:rPr>
                <w:color w:val="44546A" w:themeColor="text2"/>
              </w:rPr>
            </w:pPr>
            <w:r>
              <w:rPr>
                <w:color w:val="44546A" w:themeColor="text2"/>
              </w:rPr>
              <w:t>Give children opportunities to practice and apply their skills and knowledge</w:t>
            </w:r>
          </w:p>
          <w:p w:rsidR="00EC1F78" w:rsidRPr="00EC1F78" w:rsidRDefault="00EC1F78" w:rsidP="00EC1F78">
            <w:pPr>
              <w:pStyle w:val="ListParagraph"/>
              <w:numPr>
                <w:ilvl w:val="0"/>
                <w:numId w:val="2"/>
              </w:numPr>
              <w:rPr>
                <w:color w:val="44546A" w:themeColor="text2"/>
              </w:rPr>
            </w:pPr>
            <w:r>
              <w:rPr>
                <w:color w:val="44546A" w:themeColor="text2"/>
              </w:rPr>
              <w:t>Give children feedback on how well they are doing and support them to improve</w:t>
            </w:r>
          </w:p>
        </w:tc>
        <w:tc>
          <w:tcPr>
            <w:tcW w:w="5046" w:type="dxa"/>
          </w:tcPr>
          <w:p w:rsidR="00E303FE" w:rsidRPr="008C1264" w:rsidRDefault="00EC1F78" w:rsidP="00EC1F78">
            <w:pPr>
              <w:pStyle w:val="ListParagraph"/>
              <w:numPr>
                <w:ilvl w:val="0"/>
                <w:numId w:val="2"/>
              </w:numPr>
              <w:rPr>
                <w:b/>
                <w:color w:val="44546A" w:themeColor="text2"/>
                <w:sz w:val="20"/>
                <w:szCs w:val="20"/>
              </w:rPr>
            </w:pPr>
            <w:r w:rsidRPr="008C1264">
              <w:rPr>
                <w:b/>
                <w:color w:val="44546A" w:themeColor="text2"/>
                <w:sz w:val="20"/>
                <w:szCs w:val="20"/>
              </w:rPr>
              <w:t>Practice spelling and phonics at home</w:t>
            </w:r>
          </w:p>
          <w:p w:rsidR="00EC1F78" w:rsidRPr="008C1264" w:rsidRDefault="00EC1F78" w:rsidP="00EC1F78">
            <w:pPr>
              <w:pStyle w:val="ListParagraph"/>
              <w:numPr>
                <w:ilvl w:val="0"/>
                <w:numId w:val="2"/>
              </w:numPr>
              <w:rPr>
                <w:b/>
                <w:color w:val="44546A" w:themeColor="text2"/>
                <w:sz w:val="20"/>
                <w:szCs w:val="20"/>
              </w:rPr>
            </w:pPr>
            <w:r w:rsidRPr="008C1264">
              <w:rPr>
                <w:b/>
                <w:color w:val="44546A" w:themeColor="text2"/>
                <w:sz w:val="20"/>
                <w:szCs w:val="20"/>
              </w:rPr>
              <w:t>Valuing writing and encourag</w:t>
            </w:r>
            <w:r w:rsidR="009B129A" w:rsidRPr="008C1264">
              <w:rPr>
                <w:b/>
                <w:color w:val="44546A" w:themeColor="text2"/>
                <w:sz w:val="20"/>
                <w:szCs w:val="20"/>
              </w:rPr>
              <w:t>e</w:t>
            </w:r>
            <w:r w:rsidRPr="008C1264">
              <w:rPr>
                <w:b/>
                <w:color w:val="44546A" w:themeColor="text2"/>
                <w:sz w:val="20"/>
                <w:szCs w:val="20"/>
              </w:rPr>
              <w:t xml:space="preserve"> children to have a go at writing lists, cards, stories </w:t>
            </w:r>
            <w:proofErr w:type="spellStart"/>
            <w:r w:rsidRPr="008C1264">
              <w:rPr>
                <w:b/>
                <w:color w:val="44546A" w:themeColor="text2"/>
                <w:sz w:val="20"/>
                <w:szCs w:val="20"/>
              </w:rPr>
              <w:t>etc</w:t>
            </w:r>
            <w:proofErr w:type="spellEnd"/>
          </w:p>
          <w:p w:rsidR="00EC1F78" w:rsidRPr="008C1264" w:rsidRDefault="00EC1F78" w:rsidP="00EC1F78">
            <w:pPr>
              <w:pStyle w:val="ListParagraph"/>
              <w:numPr>
                <w:ilvl w:val="0"/>
                <w:numId w:val="2"/>
              </w:numPr>
              <w:rPr>
                <w:b/>
                <w:color w:val="44546A" w:themeColor="text2"/>
                <w:sz w:val="20"/>
                <w:szCs w:val="20"/>
              </w:rPr>
            </w:pPr>
            <w:r w:rsidRPr="008C1264">
              <w:rPr>
                <w:b/>
                <w:color w:val="44546A" w:themeColor="text2"/>
                <w:sz w:val="20"/>
                <w:szCs w:val="20"/>
              </w:rPr>
              <w:t>Encourage children to spell Key Words correctly</w:t>
            </w:r>
          </w:p>
          <w:p w:rsidR="00EC1F78" w:rsidRPr="008C1264" w:rsidRDefault="00EC1F78" w:rsidP="00EC1F78">
            <w:pPr>
              <w:pStyle w:val="ListParagraph"/>
              <w:numPr>
                <w:ilvl w:val="0"/>
                <w:numId w:val="2"/>
              </w:numPr>
              <w:rPr>
                <w:b/>
                <w:color w:val="44546A" w:themeColor="text2"/>
                <w:sz w:val="20"/>
                <w:szCs w:val="20"/>
              </w:rPr>
            </w:pPr>
            <w:r w:rsidRPr="008C1264">
              <w:rPr>
                <w:b/>
                <w:color w:val="44546A" w:themeColor="text2"/>
                <w:sz w:val="20"/>
                <w:szCs w:val="20"/>
              </w:rPr>
              <w:t>Play spelling games</w:t>
            </w:r>
          </w:p>
        </w:tc>
      </w:tr>
      <w:tr w:rsidR="00E303FE" w:rsidTr="00C1254E">
        <w:trPr>
          <w:trHeight w:val="2272"/>
        </w:trPr>
        <w:tc>
          <w:tcPr>
            <w:tcW w:w="3544" w:type="dxa"/>
          </w:tcPr>
          <w:p w:rsidR="00E303FE" w:rsidRPr="00C1254E" w:rsidRDefault="00EC1F78">
            <w:pPr>
              <w:rPr>
                <w:b/>
                <w:color w:val="44546A" w:themeColor="text2"/>
              </w:rPr>
            </w:pPr>
            <w:r w:rsidRPr="00C1254E">
              <w:rPr>
                <w:b/>
              </w:rPr>
              <w:t>Continue to raise standards in reading</w:t>
            </w:r>
          </w:p>
        </w:tc>
        <w:tc>
          <w:tcPr>
            <w:tcW w:w="6577" w:type="dxa"/>
          </w:tcPr>
          <w:p w:rsidR="00E303FE" w:rsidRDefault="00EC1F78" w:rsidP="00EC1F78">
            <w:pPr>
              <w:pStyle w:val="ListParagraph"/>
              <w:numPr>
                <w:ilvl w:val="0"/>
                <w:numId w:val="3"/>
              </w:numPr>
              <w:rPr>
                <w:color w:val="44546A" w:themeColor="text2"/>
              </w:rPr>
            </w:pPr>
            <w:r>
              <w:rPr>
                <w:color w:val="44546A" w:themeColor="text2"/>
              </w:rPr>
              <w:t>Teach children to use their phonic skills to read</w:t>
            </w:r>
          </w:p>
          <w:p w:rsidR="00EC1F78" w:rsidRDefault="00EC1F78" w:rsidP="00EC1F78">
            <w:pPr>
              <w:pStyle w:val="ListParagraph"/>
              <w:numPr>
                <w:ilvl w:val="0"/>
                <w:numId w:val="3"/>
              </w:numPr>
              <w:rPr>
                <w:color w:val="44546A" w:themeColor="text2"/>
              </w:rPr>
            </w:pPr>
            <w:r>
              <w:rPr>
                <w:color w:val="44546A" w:themeColor="text2"/>
              </w:rPr>
              <w:t>Read to the children so that they foster a love of books</w:t>
            </w:r>
          </w:p>
          <w:p w:rsidR="00EC1F78" w:rsidRDefault="00EC1F78" w:rsidP="00EC1F78">
            <w:pPr>
              <w:pStyle w:val="ListParagraph"/>
              <w:numPr>
                <w:ilvl w:val="0"/>
                <w:numId w:val="3"/>
              </w:numPr>
              <w:rPr>
                <w:color w:val="44546A" w:themeColor="text2"/>
              </w:rPr>
            </w:pPr>
            <w:r>
              <w:rPr>
                <w:color w:val="44546A" w:themeColor="text2"/>
              </w:rPr>
              <w:t>Get children excited about reading and teach them to apply their skills</w:t>
            </w:r>
          </w:p>
          <w:p w:rsidR="00EC1F78" w:rsidRDefault="00EC1F78" w:rsidP="00EC1F78">
            <w:pPr>
              <w:pStyle w:val="ListParagraph"/>
              <w:numPr>
                <w:ilvl w:val="0"/>
                <w:numId w:val="3"/>
              </w:numPr>
              <w:rPr>
                <w:color w:val="44546A" w:themeColor="text2"/>
              </w:rPr>
            </w:pPr>
            <w:r>
              <w:rPr>
                <w:color w:val="44546A" w:themeColor="text2"/>
              </w:rPr>
              <w:t>Help children to understand why it is important to be able to read.</w:t>
            </w:r>
          </w:p>
          <w:p w:rsidR="00EC1F78" w:rsidRPr="00EC1F78" w:rsidRDefault="00EC1F78" w:rsidP="00EC1F78">
            <w:pPr>
              <w:pStyle w:val="ListParagraph"/>
              <w:numPr>
                <w:ilvl w:val="0"/>
                <w:numId w:val="3"/>
              </w:numPr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Read for a whole variety of reasons and share their skills with others. </w:t>
            </w:r>
          </w:p>
        </w:tc>
        <w:tc>
          <w:tcPr>
            <w:tcW w:w="5046" w:type="dxa"/>
          </w:tcPr>
          <w:p w:rsidR="00E303FE" w:rsidRPr="008C1264" w:rsidRDefault="00EC1F78" w:rsidP="00EC1F78">
            <w:pPr>
              <w:pStyle w:val="ListParagraph"/>
              <w:numPr>
                <w:ilvl w:val="0"/>
                <w:numId w:val="3"/>
              </w:numPr>
              <w:rPr>
                <w:b/>
                <w:color w:val="44546A" w:themeColor="text2"/>
                <w:sz w:val="20"/>
                <w:szCs w:val="20"/>
              </w:rPr>
            </w:pPr>
            <w:r w:rsidRPr="008C1264">
              <w:rPr>
                <w:b/>
                <w:color w:val="44546A" w:themeColor="text2"/>
                <w:sz w:val="20"/>
                <w:szCs w:val="20"/>
              </w:rPr>
              <w:t>Read with your child at home and write in their reading contact book</w:t>
            </w:r>
          </w:p>
          <w:p w:rsidR="00EC1F78" w:rsidRPr="008C1264" w:rsidRDefault="00EC1F78" w:rsidP="00EC1F78">
            <w:pPr>
              <w:pStyle w:val="ListParagraph"/>
              <w:numPr>
                <w:ilvl w:val="0"/>
                <w:numId w:val="3"/>
              </w:numPr>
              <w:rPr>
                <w:b/>
                <w:color w:val="44546A" w:themeColor="text2"/>
                <w:sz w:val="20"/>
                <w:szCs w:val="20"/>
              </w:rPr>
            </w:pPr>
            <w:r w:rsidRPr="008C1264">
              <w:rPr>
                <w:b/>
                <w:color w:val="44546A" w:themeColor="text2"/>
                <w:sz w:val="20"/>
                <w:szCs w:val="20"/>
              </w:rPr>
              <w:t>Share stories and non-fiction books and information with your child</w:t>
            </w:r>
          </w:p>
          <w:p w:rsidR="008C1264" w:rsidRPr="008C1264" w:rsidRDefault="008C1264" w:rsidP="00EC1F78">
            <w:pPr>
              <w:pStyle w:val="ListParagraph"/>
              <w:numPr>
                <w:ilvl w:val="0"/>
                <w:numId w:val="3"/>
              </w:numPr>
              <w:rPr>
                <w:b/>
                <w:color w:val="44546A" w:themeColor="text2"/>
                <w:sz w:val="20"/>
                <w:szCs w:val="20"/>
              </w:rPr>
            </w:pPr>
            <w:r w:rsidRPr="008C1264">
              <w:rPr>
                <w:b/>
                <w:color w:val="44546A" w:themeColor="text2"/>
                <w:sz w:val="20"/>
                <w:szCs w:val="20"/>
              </w:rPr>
              <w:t>Use the Book Club website</w:t>
            </w:r>
          </w:p>
          <w:p w:rsidR="00EC1F78" w:rsidRPr="008C1264" w:rsidRDefault="00EC1F78" w:rsidP="00EC1F78">
            <w:pPr>
              <w:pStyle w:val="ListParagraph"/>
              <w:numPr>
                <w:ilvl w:val="0"/>
                <w:numId w:val="3"/>
              </w:numPr>
              <w:rPr>
                <w:b/>
                <w:color w:val="44546A" w:themeColor="text2"/>
                <w:sz w:val="20"/>
                <w:szCs w:val="20"/>
              </w:rPr>
            </w:pPr>
            <w:r w:rsidRPr="008C1264">
              <w:rPr>
                <w:b/>
                <w:color w:val="44546A" w:themeColor="text2"/>
                <w:sz w:val="20"/>
                <w:szCs w:val="20"/>
              </w:rPr>
              <w:t xml:space="preserve">Read in the real world – show children the importance of reading street signs, football scores, directions </w:t>
            </w:r>
            <w:proofErr w:type="spellStart"/>
            <w:r w:rsidRPr="008C1264">
              <w:rPr>
                <w:b/>
                <w:color w:val="44546A" w:themeColor="text2"/>
                <w:sz w:val="20"/>
                <w:szCs w:val="20"/>
              </w:rPr>
              <w:t>etc</w:t>
            </w:r>
            <w:proofErr w:type="spellEnd"/>
          </w:p>
        </w:tc>
      </w:tr>
      <w:tr w:rsidR="00E303FE" w:rsidTr="00C1254E">
        <w:tc>
          <w:tcPr>
            <w:tcW w:w="3544" w:type="dxa"/>
          </w:tcPr>
          <w:p w:rsidR="00E303FE" w:rsidRDefault="00906476">
            <w:pPr>
              <w:rPr>
                <w:b/>
              </w:rPr>
            </w:pPr>
            <w:r w:rsidRPr="00C1254E">
              <w:rPr>
                <w:b/>
              </w:rPr>
              <w:t>Continue to raise standards in maths</w:t>
            </w:r>
          </w:p>
          <w:p w:rsidR="009B129A" w:rsidRDefault="009B129A">
            <w:pPr>
              <w:rPr>
                <w:b/>
              </w:rPr>
            </w:pPr>
          </w:p>
          <w:p w:rsidR="009B129A" w:rsidRPr="00C1254E" w:rsidRDefault="009B129A">
            <w:pPr>
              <w:rPr>
                <w:b/>
                <w:color w:val="44546A" w:themeColor="text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429280" wp14:editId="4AFAF976">
                  <wp:extent cx="1743075" cy="923925"/>
                  <wp:effectExtent l="0" t="0" r="9525" b="9525"/>
                  <wp:docPr id="1" name="Picture 1" descr="THE BOAT sm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BOAT sma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E303FE" w:rsidRDefault="00906476" w:rsidP="00EC1F78">
            <w:pPr>
              <w:pStyle w:val="ListParagraph"/>
              <w:numPr>
                <w:ilvl w:val="0"/>
                <w:numId w:val="4"/>
              </w:numPr>
              <w:rPr>
                <w:color w:val="44546A" w:themeColor="text2"/>
              </w:rPr>
            </w:pPr>
            <w:r>
              <w:rPr>
                <w:color w:val="44546A" w:themeColor="text2"/>
              </w:rPr>
              <w:t>Children to be taught mathematical concepts so that they can meet their maths targets</w:t>
            </w:r>
          </w:p>
          <w:p w:rsidR="00906476" w:rsidRDefault="00906476" w:rsidP="00EC1F78">
            <w:pPr>
              <w:pStyle w:val="ListParagraph"/>
              <w:numPr>
                <w:ilvl w:val="0"/>
                <w:numId w:val="4"/>
              </w:numPr>
              <w:rPr>
                <w:color w:val="44546A" w:themeColor="text2"/>
              </w:rPr>
            </w:pPr>
            <w:r>
              <w:rPr>
                <w:color w:val="44546A" w:themeColor="text2"/>
              </w:rPr>
              <w:t>Children will be taught their number bonds and times tables</w:t>
            </w:r>
          </w:p>
          <w:p w:rsidR="00906476" w:rsidRDefault="00906476" w:rsidP="00906476">
            <w:pPr>
              <w:pStyle w:val="ListParagraph"/>
              <w:numPr>
                <w:ilvl w:val="0"/>
                <w:numId w:val="4"/>
              </w:numPr>
              <w:rPr>
                <w:color w:val="44546A" w:themeColor="text2"/>
              </w:rPr>
            </w:pPr>
            <w:r>
              <w:rPr>
                <w:color w:val="44546A" w:themeColor="text2"/>
              </w:rPr>
              <w:t>Children will be challenged in their mathematical thinking to apply their skills in a variety of ways – we call this “Divergent Thinking”</w:t>
            </w:r>
          </w:p>
          <w:p w:rsidR="00906476" w:rsidRPr="00EC1F78" w:rsidRDefault="00906476" w:rsidP="00906476">
            <w:pPr>
              <w:pStyle w:val="ListParagraph"/>
              <w:numPr>
                <w:ilvl w:val="0"/>
                <w:numId w:val="4"/>
              </w:numPr>
              <w:rPr>
                <w:color w:val="44546A" w:themeColor="text2"/>
              </w:rPr>
            </w:pPr>
            <w:r>
              <w:rPr>
                <w:color w:val="44546A" w:themeColor="text2"/>
              </w:rPr>
              <w:t>We will help children to apply their maths knowledge in a variety of ways so that they understand that maths is used in everyday life and is needed for employment.</w:t>
            </w:r>
          </w:p>
        </w:tc>
        <w:tc>
          <w:tcPr>
            <w:tcW w:w="5046" w:type="dxa"/>
          </w:tcPr>
          <w:p w:rsidR="00E303FE" w:rsidRPr="008C1264" w:rsidRDefault="00906476" w:rsidP="00906476">
            <w:pPr>
              <w:pStyle w:val="ListParagraph"/>
              <w:numPr>
                <w:ilvl w:val="0"/>
                <w:numId w:val="4"/>
              </w:numPr>
              <w:rPr>
                <w:b/>
                <w:color w:val="44546A" w:themeColor="text2"/>
                <w:sz w:val="20"/>
                <w:szCs w:val="20"/>
              </w:rPr>
            </w:pPr>
            <w:r w:rsidRPr="008C1264">
              <w:rPr>
                <w:b/>
                <w:color w:val="44546A" w:themeColor="text2"/>
                <w:sz w:val="20"/>
                <w:szCs w:val="20"/>
              </w:rPr>
              <w:t>Play card games and board games so that children have the opportunity to learn/practice maths in a social context</w:t>
            </w:r>
          </w:p>
          <w:p w:rsidR="00C1254E" w:rsidRPr="008C1264" w:rsidRDefault="00C1254E" w:rsidP="00906476">
            <w:pPr>
              <w:pStyle w:val="ListParagraph"/>
              <w:numPr>
                <w:ilvl w:val="0"/>
                <w:numId w:val="4"/>
              </w:numPr>
              <w:rPr>
                <w:b/>
                <w:color w:val="44546A" w:themeColor="text2"/>
                <w:sz w:val="20"/>
                <w:szCs w:val="20"/>
              </w:rPr>
            </w:pPr>
            <w:r w:rsidRPr="008C1264">
              <w:rPr>
                <w:b/>
                <w:color w:val="44546A" w:themeColor="text2"/>
                <w:sz w:val="20"/>
                <w:szCs w:val="20"/>
              </w:rPr>
              <w:t>Help children to form their numbers correctly and look for numbers when out and about.</w:t>
            </w:r>
          </w:p>
          <w:p w:rsidR="00C1254E" w:rsidRPr="008C1264" w:rsidRDefault="00C1254E" w:rsidP="00906476">
            <w:pPr>
              <w:pStyle w:val="ListParagraph"/>
              <w:numPr>
                <w:ilvl w:val="0"/>
                <w:numId w:val="4"/>
              </w:numPr>
              <w:rPr>
                <w:b/>
                <w:color w:val="44546A" w:themeColor="text2"/>
                <w:sz w:val="20"/>
                <w:szCs w:val="20"/>
              </w:rPr>
            </w:pPr>
            <w:r w:rsidRPr="008C1264">
              <w:rPr>
                <w:b/>
                <w:color w:val="44546A" w:themeColor="text2"/>
                <w:sz w:val="20"/>
                <w:szCs w:val="20"/>
              </w:rPr>
              <w:t xml:space="preserve">Support children in learning number bonds, times tables and other mathematical concepts, and showing them how to use this knowledge in real life </w:t>
            </w:r>
            <w:proofErr w:type="spellStart"/>
            <w:r w:rsidRPr="008C1264">
              <w:rPr>
                <w:b/>
                <w:color w:val="44546A" w:themeColor="text2"/>
                <w:sz w:val="20"/>
                <w:szCs w:val="20"/>
              </w:rPr>
              <w:t>ie</w:t>
            </w:r>
            <w:proofErr w:type="spellEnd"/>
            <w:r w:rsidRPr="008C1264">
              <w:rPr>
                <w:b/>
                <w:color w:val="44546A" w:themeColor="text2"/>
                <w:sz w:val="20"/>
                <w:szCs w:val="20"/>
              </w:rPr>
              <w:t xml:space="preserve"> pairing socks, laying the table </w:t>
            </w:r>
            <w:proofErr w:type="spellStart"/>
            <w:r w:rsidRPr="008C1264">
              <w:rPr>
                <w:b/>
                <w:color w:val="44546A" w:themeColor="text2"/>
                <w:sz w:val="20"/>
                <w:szCs w:val="20"/>
              </w:rPr>
              <w:t>etc</w:t>
            </w:r>
            <w:proofErr w:type="spellEnd"/>
          </w:p>
          <w:p w:rsidR="008C1264" w:rsidRPr="008C1264" w:rsidRDefault="008C1264" w:rsidP="00906476">
            <w:pPr>
              <w:pStyle w:val="ListParagraph"/>
              <w:numPr>
                <w:ilvl w:val="0"/>
                <w:numId w:val="4"/>
              </w:numPr>
              <w:rPr>
                <w:b/>
                <w:color w:val="44546A" w:themeColor="text2"/>
                <w:sz w:val="20"/>
                <w:szCs w:val="20"/>
              </w:rPr>
            </w:pPr>
            <w:r w:rsidRPr="008C1264">
              <w:rPr>
                <w:b/>
                <w:color w:val="44546A" w:themeColor="text2"/>
                <w:sz w:val="20"/>
                <w:szCs w:val="20"/>
              </w:rPr>
              <w:t>Use Doodle maths website</w:t>
            </w:r>
          </w:p>
          <w:p w:rsidR="00C1254E" w:rsidRPr="008C1264" w:rsidRDefault="00C1254E" w:rsidP="00C1254E">
            <w:pPr>
              <w:rPr>
                <w:b/>
                <w:color w:val="44546A" w:themeColor="text2"/>
                <w:sz w:val="20"/>
                <w:szCs w:val="20"/>
              </w:rPr>
            </w:pPr>
          </w:p>
        </w:tc>
      </w:tr>
    </w:tbl>
    <w:p w:rsidR="00E303FE" w:rsidRPr="00E303FE" w:rsidRDefault="00E303FE">
      <w:pPr>
        <w:rPr>
          <w:color w:val="44546A" w:themeColor="text2"/>
        </w:rPr>
      </w:pPr>
      <w:r>
        <w:rPr>
          <w:color w:val="44546A" w:themeColor="text2"/>
        </w:rPr>
        <w:lastRenderedPageBreak/>
        <w:t xml:space="preserve">  </w:t>
      </w:r>
    </w:p>
    <w:sectPr w:rsidR="00E303FE" w:rsidRPr="00E303FE" w:rsidSect="00E303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5253"/>
    <w:multiLevelType w:val="hybridMultilevel"/>
    <w:tmpl w:val="7B3C5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A1DB1"/>
    <w:multiLevelType w:val="hybridMultilevel"/>
    <w:tmpl w:val="8236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06C12"/>
    <w:multiLevelType w:val="hybridMultilevel"/>
    <w:tmpl w:val="8B8E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84DFE"/>
    <w:multiLevelType w:val="hybridMultilevel"/>
    <w:tmpl w:val="FD72B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FE"/>
    <w:rsid w:val="003B32FC"/>
    <w:rsid w:val="00641FAE"/>
    <w:rsid w:val="008C1264"/>
    <w:rsid w:val="00906476"/>
    <w:rsid w:val="009B129A"/>
    <w:rsid w:val="00B60677"/>
    <w:rsid w:val="00C1254E"/>
    <w:rsid w:val="00E023C8"/>
    <w:rsid w:val="00E303FE"/>
    <w:rsid w:val="00E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1C2E6-11DA-4D31-9561-31838285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ICT Administrator</cp:lastModifiedBy>
  <cp:revision>2</cp:revision>
  <cp:lastPrinted>2018-01-19T09:30:00Z</cp:lastPrinted>
  <dcterms:created xsi:type="dcterms:W3CDTF">2018-01-23T08:34:00Z</dcterms:created>
  <dcterms:modified xsi:type="dcterms:W3CDTF">2018-01-23T08:34:00Z</dcterms:modified>
</cp:coreProperties>
</file>